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4A" w:rsidRDefault="00095A78" w:rsidP="00B771E7">
      <w:pPr>
        <w:shd w:val="clear" w:color="auto" w:fill="FFFFFF"/>
        <w:ind w:firstLine="284"/>
        <w:jc w:val="both"/>
        <w:rPr>
          <w:b/>
          <w:color w:val="000000"/>
          <w:spacing w:val="-6"/>
          <w:sz w:val="30"/>
          <w:szCs w:val="30"/>
        </w:rPr>
      </w:pPr>
      <w:r w:rsidRPr="00CB014A">
        <w:rPr>
          <w:b/>
          <w:color w:val="000000"/>
          <w:spacing w:val="-6"/>
          <w:sz w:val="30"/>
          <w:szCs w:val="30"/>
        </w:rPr>
        <w:t>Практическ</w:t>
      </w:r>
      <w:r w:rsidR="00727380">
        <w:rPr>
          <w:b/>
          <w:color w:val="000000"/>
          <w:spacing w:val="-6"/>
          <w:sz w:val="30"/>
          <w:szCs w:val="30"/>
        </w:rPr>
        <w:t xml:space="preserve">ое </w:t>
      </w:r>
      <w:proofErr w:type="spellStart"/>
      <w:r w:rsidR="00727380">
        <w:rPr>
          <w:b/>
          <w:color w:val="000000"/>
          <w:spacing w:val="-6"/>
          <w:sz w:val="30"/>
          <w:szCs w:val="30"/>
        </w:rPr>
        <w:t>занитие</w:t>
      </w:r>
      <w:proofErr w:type="spellEnd"/>
      <w:r w:rsidRPr="00CB014A">
        <w:rPr>
          <w:b/>
          <w:color w:val="000000"/>
          <w:spacing w:val="-6"/>
          <w:sz w:val="30"/>
          <w:szCs w:val="30"/>
        </w:rPr>
        <w:t xml:space="preserve"> </w:t>
      </w:r>
      <w:r w:rsidR="00B771E7" w:rsidRPr="00CB014A">
        <w:rPr>
          <w:b/>
          <w:color w:val="000000"/>
          <w:spacing w:val="-6"/>
          <w:sz w:val="30"/>
          <w:szCs w:val="30"/>
        </w:rPr>
        <w:t xml:space="preserve"> 2 </w:t>
      </w:r>
    </w:p>
    <w:p w:rsidR="00CB014A" w:rsidRDefault="00CB014A" w:rsidP="00B771E7">
      <w:pPr>
        <w:shd w:val="clear" w:color="auto" w:fill="FFFFFF"/>
        <w:ind w:firstLine="284"/>
        <w:jc w:val="both"/>
        <w:rPr>
          <w:b/>
          <w:color w:val="000000"/>
          <w:spacing w:val="-6"/>
          <w:sz w:val="30"/>
          <w:szCs w:val="30"/>
        </w:rPr>
      </w:pPr>
    </w:p>
    <w:p w:rsidR="00B771E7" w:rsidRPr="00CB014A" w:rsidRDefault="00B771E7" w:rsidP="00B771E7">
      <w:pPr>
        <w:shd w:val="clear" w:color="auto" w:fill="FFFFFF"/>
        <w:ind w:firstLine="284"/>
        <w:jc w:val="both"/>
        <w:rPr>
          <w:b/>
          <w:sz w:val="30"/>
          <w:szCs w:val="30"/>
        </w:rPr>
      </w:pPr>
      <w:r w:rsidRPr="00CB014A">
        <w:rPr>
          <w:b/>
          <w:sz w:val="30"/>
          <w:szCs w:val="30"/>
        </w:rPr>
        <w:t xml:space="preserve">Пожарная опасность и </w:t>
      </w:r>
      <w:proofErr w:type="spellStart"/>
      <w:r w:rsidRPr="00CB014A">
        <w:rPr>
          <w:b/>
          <w:sz w:val="30"/>
          <w:szCs w:val="30"/>
        </w:rPr>
        <w:t>горимость</w:t>
      </w:r>
      <w:proofErr w:type="spellEnd"/>
      <w:r w:rsidRPr="00CB014A">
        <w:rPr>
          <w:b/>
          <w:sz w:val="30"/>
          <w:szCs w:val="30"/>
        </w:rPr>
        <w:t xml:space="preserve"> лесов. </w:t>
      </w:r>
    </w:p>
    <w:p w:rsidR="00CB014A" w:rsidRDefault="00CB014A" w:rsidP="00CB014A">
      <w:pPr>
        <w:shd w:val="clear" w:color="auto" w:fill="FFFFFF"/>
        <w:tabs>
          <w:tab w:val="left" w:pos="682"/>
        </w:tabs>
        <w:outlineLvl w:val="0"/>
        <w:rPr>
          <w:b/>
          <w:color w:val="000000"/>
          <w:sz w:val="30"/>
          <w:szCs w:val="30"/>
        </w:rPr>
      </w:pPr>
    </w:p>
    <w:p w:rsidR="00CB014A" w:rsidRPr="00106B29" w:rsidRDefault="00CB014A" w:rsidP="00CB014A">
      <w:pPr>
        <w:shd w:val="clear" w:color="auto" w:fill="FFFFFF"/>
        <w:tabs>
          <w:tab w:val="left" w:pos="682"/>
        </w:tabs>
        <w:outlineLvl w:val="0"/>
        <w:rPr>
          <w:b/>
          <w:color w:val="000000"/>
          <w:sz w:val="30"/>
          <w:szCs w:val="30"/>
        </w:rPr>
      </w:pPr>
      <w:r w:rsidRPr="00106B29">
        <w:rPr>
          <w:b/>
          <w:color w:val="000000"/>
          <w:sz w:val="30"/>
          <w:szCs w:val="30"/>
        </w:rPr>
        <w:t xml:space="preserve">Основные понятия </w:t>
      </w:r>
    </w:p>
    <w:p w:rsidR="00CB014A" w:rsidRPr="00CB014A" w:rsidRDefault="00CB014A" w:rsidP="00CB014A">
      <w:pPr>
        <w:shd w:val="clear" w:color="auto" w:fill="FFFFFF"/>
        <w:tabs>
          <w:tab w:val="left" w:pos="682"/>
        </w:tabs>
        <w:ind w:firstLine="680"/>
        <w:jc w:val="both"/>
        <w:rPr>
          <w:b/>
          <w:sz w:val="30"/>
          <w:szCs w:val="30"/>
        </w:rPr>
      </w:pPr>
    </w:p>
    <w:p w:rsidR="00CB014A" w:rsidRPr="00CB014A" w:rsidRDefault="00CB014A" w:rsidP="00CB014A">
      <w:pPr>
        <w:pStyle w:val="2"/>
        <w:widowControl w:val="0"/>
        <w:tabs>
          <w:tab w:val="center" w:pos="9720"/>
        </w:tabs>
        <w:spacing w:line="240" w:lineRule="auto"/>
        <w:ind w:firstLine="680"/>
        <w:jc w:val="both"/>
        <w:rPr>
          <w:sz w:val="30"/>
          <w:szCs w:val="30"/>
        </w:rPr>
      </w:pPr>
      <w:r w:rsidRPr="00CB014A">
        <w:rPr>
          <w:i/>
          <w:sz w:val="30"/>
          <w:szCs w:val="30"/>
        </w:rPr>
        <w:t>Природная пожарная опасность лесных площадей</w:t>
      </w:r>
      <w:r w:rsidRPr="00CB014A">
        <w:rPr>
          <w:sz w:val="30"/>
          <w:szCs w:val="30"/>
        </w:rPr>
        <w:t xml:space="preserve"> определяется их </w:t>
      </w:r>
      <w:proofErr w:type="spellStart"/>
      <w:r w:rsidRPr="00CB014A">
        <w:rPr>
          <w:sz w:val="30"/>
          <w:szCs w:val="30"/>
        </w:rPr>
        <w:t>пирологической</w:t>
      </w:r>
      <w:proofErr w:type="spellEnd"/>
      <w:r w:rsidRPr="00CB014A">
        <w:rPr>
          <w:sz w:val="30"/>
          <w:szCs w:val="30"/>
        </w:rPr>
        <w:t xml:space="preserve"> характеристикой, которая зависит от типологических, возрастных и структурных характеристик насаждений.</w:t>
      </w:r>
    </w:p>
    <w:p w:rsidR="00CB014A" w:rsidRPr="00CB014A" w:rsidRDefault="00CB014A" w:rsidP="00CB014A">
      <w:pPr>
        <w:pStyle w:val="2"/>
        <w:widowControl w:val="0"/>
        <w:tabs>
          <w:tab w:val="center" w:pos="9720"/>
        </w:tabs>
        <w:spacing w:line="240" w:lineRule="auto"/>
        <w:ind w:firstLine="680"/>
        <w:jc w:val="both"/>
        <w:rPr>
          <w:sz w:val="30"/>
          <w:szCs w:val="30"/>
        </w:rPr>
      </w:pPr>
      <w:r w:rsidRPr="00CB014A">
        <w:rPr>
          <w:i/>
          <w:sz w:val="30"/>
          <w:szCs w:val="30"/>
        </w:rPr>
        <w:t>Класс пожарной опасности:</w:t>
      </w:r>
      <w:r w:rsidRPr="00CB014A">
        <w:rPr>
          <w:sz w:val="30"/>
          <w:szCs w:val="30"/>
        </w:rPr>
        <w:t xml:space="preserve"> часть шкалы той или иной пожарной опасности,  которая показывает ее количественную оценку (ГОСТ 17.6.1.01).</w:t>
      </w:r>
    </w:p>
    <w:p w:rsidR="00CB014A" w:rsidRPr="00CB014A" w:rsidRDefault="00CB014A" w:rsidP="00CB014A">
      <w:pPr>
        <w:pStyle w:val="2"/>
        <w:widowControl w:val="0"/>
        <w:tabs>
          <w:tab w:val="center" w:pos="9720"/>
        </w:tabs>
        <w:spacing w:line="240" w:lineRule="auto"/>
        <w:ind w:firstLine="680"/>
        <w:jc w:val="both"/>
        <w:rPr>
          <w:sz w:val="30"/>
          <w:szCs w:val="30"/>
        </w:rPr>
      </w:pPr>
      <w:r w:rsidRPr="00CB014A">
        <w:rPr>
          <w:i/>
          <w:sz w:val="30"/>
          <w:szCs w:val="30"/>
        </w:rPr>
        <w:t>Класс пожарной опасности лесных участков:</w:t>
      </w:r>
      <w:r w:rsidRPr="00CB014A">
        <w:rPr>
          <w:sz w:val="30"/>
          <w:szCs w:val="30"/>
        </w:rPr>
        <w:t xml:space="preserve"> относительная оценка степени пожарной опасности лесных участков по условиям возникновения в них пожаров и возможной их интенсивности (ГОСТ 17.6.1.01).</w:t>
      </w:r>
    </w:p>
    <w:p w:rsidR="00CB014A" w:rsidRPr="00CB014A" w:rsidRDefault="00CB014A" w:rsidP="00CB014A">
      <w:pPr>
        <w:ind w:firstLine="680"/>
        <w:jc w:val="both"/>
        <w:rPr>
          <w:sz w:val="30"/>
          <w:szCs w:val="30"/>
        </w:rPr>
      </w:pPr>
      <w:r w:rsidRPr="00CB014A">
        <w:rPr>
          <w:i/>
          <w:sz w:val="30"/>
          <w:szCs w:val="30"/>
        </w:rPr>
        <w:t>Природная пожарная опасность лесного фонда</w:t>
      </w:r>
      <w:r w:rsidRPr="00CB014A">
        <w:rPr>
          <w:sz w:val="30"/>
          <w:szCs w:val="30"/>
        </w:rPr>
        <w:t xml:space="preserve"> находится в непосредственной зависимости с определенными типами и группами типов леса, которые определяют количественный и качественный состав лесных горючих материалов, а полнота и местоположение насаждения характеризуют условия созревания   горючих материалов и их последующую интенсивность горения. </w:t>
      </w:r>
    </w:p>
    <w:p w:rsidR="00CB014A" w:rsidRPr="00CB014A" w:rsidRDefault="00CB014A" w:rsidP="00CB014A">
      <w:pPr>
        <w:ind w:firstLine="680"/>
        <w:jc w:val="both"/>
        <w:rPr>
          <w:i/>
          <w:iCs/>
          <w:sz w:val="30"/>
          <w:szCs w:val="30"/>
        </w:rPr>
      </w:pPr>
      <w:r w:rsidRPr="00CB014A">
        <w:rPr>
          <w:i/>
          <w:sz w:val="30"/>
          <w:szCs w:val="30"/>
        </w:rPr>
        <w:t>Тип леса</w:t>
      </w:r>
      <w:r w:rsidRPr="00CB014A">
        <w:rPr>
          <w:sz w:val="30"/>
          <w:szCs w:val="30"/>
        </w:rPr>
        <w:t xml:space="preserve"> обусловливает как формирование основных проводников горения, так и необходимые погодные условия для возникновения лесного пожара на конкретном участке.</w:t>
      </w:r>
    </w:p>
    <w:p w:rsidR="00CB014A" w:rsidRDefault="00CB014A" w:rsidP="00CB014A">
      <w:pPr>
        <w:ind w:firstLine="680"/>
        <w:jc w:val="both"/>
        <w:rPr>
          <w:sz w:val="30"/>
          <w:szCs w:val="30"/>
        </w:rPr>
      </w:pPr>
      <w:r w:rsidRPr="00CB014A">
        <w:rPr>
          <w:sz w:val="30"/>
          <w:szCs w:val="30"/>
        </w:rPr>
        <w:t xml:space="preserve">В качестве основы для определения степени природной пожарной опасности лесного фонда используется </w:t>
      </w:r>
      <w:r w:rsidRPr="00CB014A">
        <w:rPr>
          <w:i/>
          <w:sz w:val="30"/>
          <w:szCs w:val="30"/>
        </w:rPr>
        <w:t xml:space="preserve">шкала </w:t>
      </w:r>
      <w:r w:rsidRPr="00CB014A">
        <w:rPr>
          <w:sz w:val="30"/>
          <w:szCs w:val="30"/>
        </w:rPr>
        <w:t>акад. И. С. Мелехова, модифицированная для природно-климатических условий Беларуси И. Э. Рихтером, в соответствии с которой все типы леса и лесные участки по возможности, времени возникновения и виду пожара распределяются на 5 классов природной пожарной опасности: I – очень высокая, II – высокая, III – средняя, IV – низкая и V – очень низкая</w:t>
      </w:r>
      <w:r>
        <w:rPr>
          <w:sz w:val="30"/>
          <w:szCs w:val="30"/>
        </w:rPr>
        <w:t xml:space="preserve"> (таблица 1)</w:t>
      </w:r>
      <w:r w:rsidRPr="00CB014A">
        <w:rPr>
          <w:sz w:val="30"/>
          <w:szCs w:val="30"/>
        </w:rPr>
        <w:t>.</w:t>
      </w:r>
    </w:p>
    <w:p w:rsidR="00CB014A" w:rsidRDefault="00CB014A" w:rsidP="00CB014A">
      <w:pPr>
        <w:ind w:firstLine="680"/>
        <w:jc w:val="both"/>
        <w:rPr>
          <w:sz w:val="30"/>
          <w:szCs w:val="30"/>
        </w:rPr>
      </w:pPr>
      <w:r w:rsidRPr="00CB014A">
        <w:rPr>
          <w:sz w:val="30"/>
          <w:szCs w:val="30"/>
        </w:rPr>
        <w:t xml:space="preserve">В силу своего породного, структурного состава и сильного антропогенного воздействия леса на территории Беларуси являются </w:t>
      </w:r>
      <w:r w:rsidRPr="00CB014A">
        <w:rPr>
          <w:i/>
          <w:sz w:val="30"/>
          <w:szCs w:val="30"/>
        </w:rPr>
        <w:t>потенциально пожароопасными</w:t>
      </w:r>
      <w:r w:rsidRPr="00CB014A">
        <w:rPr>
          <w:sz w:val="30"/>
          <w:szCs w:val="30"/>
        </w:rPr>
        <w:t xml:space="preserve"> со средним классом природной пожарной опасности 2,6, а  все  загрязненные радионуклидами лесные насаждения отнесены к наиболее высокому – I классу природной пожарной опасности</w:t>
      </w:r>
    </w:p>
    <w:p w:rsidR="00CB014A" w:rsidRDefault="00CB014A" w:rsidP="00CB014A">
      <w:pPr>
        <w:ind w:firstLine="680"/>
        <w:jc w:val="both"/>
        <w:rPr>
          <w:sz w:val="30"/>
          <w:szCs w:val="30"/>
        </w:rPr>
      </w:pPr>
    </w:p>
    <w:p w:rsidR="00CB014A" w:rsidRDefault="00CB014A">
      <w:pPr>
        <w:spacing w:after="200" w:line="276" w:lineRule="auto"/>
        <w:ind w:firstLine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CB014A" w:rsidRDefault="00CB014A" w:rsidP="00CB014A">
      <w:pPr>
        <w:ind w:firstLine="680"/>
        <w:jc w:val="both"/>
        <w:rPr>
          <w:sz w:val="30"/>
          <w:szCs w:val="30"/>
        </w:rPr>
      </w:pPr>
    </w:p>
    <w:p w:rsidR="00CB014A" w:rsidRPr="00CB014A" w:rsidRDefault="00CB014A" w:rsidP="00CB014A">
      <w:pPr>
        <w:ind w:firstLine="680"/>
        <w:jc w:val="both"/>
        <w:rPr>
          <w:sz w:val="30"/>
          <w:szCs w:val="30"/>
        </w:rPr>
      </w:pPr>
      <w:r w:rsidRPr="00CB014A">
        <w:rPr>
          <w:sz w:val="30"/>
          <w:szCs w:val="30"/>
        </w:rPr>
        <w:t>Таблица 1 – Шкала оценки типов  леса и лесных участков              по степени природной пожарной опасности на территории                      Республики Беларусь</w:t>
      </w:r>
    </w:p>
    <w:p w:rsidR="00CB014A" w:rsidRPr="00D73A26" w:rsidRDefault="00CB014A" w:rsidP="00CB014A">
      <w:pPr>
        <w:pStyle w:val="a5"/>
        <w:widowControl w:val="0"/>
        <w:ind w:firstLine="709"/>
        <w:rPr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7920"/>
      </w:tblGrid>
      <w:tr w:rsidR="00CB014A" w:rsidRPr="006A05BD" w:rsidTr="009925D6">
        <w:trPr>
          <w:trHeight w:val="1252"/>
        </w:trPr>
        <w:tc>
          <w:tcPr>
            <w:tcW w:w="1440" w:type="dxa"/>
            <w:tcBorders>
              <w:bottom w:val="double" w:sz="4" w:space="0" w:color="auto"/>
            </w:tcBorders>
          </w:tcPr>
          <w:p w:rsidR="00CB014A" w:rsidRPr="00D73A26" w:rsidRDefault="00CB014A" w:rsidP="009925D6">
            <w:pPr>
              <w:widowControl w:val="0"/>
              <w:ind w:firstLine="34"/>
              <w:jc w:val="center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</w:rPr>
              <w:t xml:space="preserve">Класс </w:t>
            </w:r>
          </w:p>
          <w:p w:rsidR="00CB014A" w:rsidRPr="00D73A26" w:rsidRDefault="00CB014A" w:rsidP="009925D6">
            <w:pPr>
              <w:widowControl w:val="0"/>
              <w:ind w:firstLine="34"/>
              <w:jc w:val="center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</w:rPr>
              <w:t>природной</w:t>
            </w:r>
          </w:p>
          <w:p w:rsidR="00CB014A" w:rsidRPr="00D73A26" w:rsidRDefault="00CB014A" w:rsidP="009925D6">
            <w:pPr>
              <w:widowControl w:val="0"/>
              <w:ind w:firstLine="34"/>
              <w:jc w:val="center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</w:rPr>
              <w:t xml:space="preserve">пожарной </w:t>
            </w:r>
          </w:p>
          <w:p w:rsidR="00CB014A" w:rsidRPr="00D73A26" w:rsidRDefault="00CB014A" w:rsidP="009925D6">
            <w:pPr>
              <w:widowControl w:val="0"/>
              <w:ind w:firstLine="34"/>
              <w:jc w:val="center"/>
              <w:rPr>
                <w:spacing w:val="-4"/>
                <w:sz w:val="26"/>
                <w:szCs w:val="26"/>
              </w:rPr>
            </w:pPr>
            <w:r w:rsidRPr="00D73A26">
              <w:rPr>
                <w:spacing w:val="-4"/>
                <w:sz w:val="26"/>
                <w:szCs w:val="26"/>
              </w:rPr>
              <w:t>опасности</w:t>
            </w:r>
          </w:p>
        </w:tc>
        <w:tc>
          <w:tcPr>
            <w:tcW w:w="7920" w:type="dxa"/>
            <w:tcBorders>
              <w:bottom w:val="double" w:sz="4" w:space="0" w:color="auto"/>
            </w:tcBorders>
            <w:vAlign w:val="center"/>
          </w:tcPr>
          <w:p w:rsidR="00CB014A" w:rsidRPr="00D73A26" w:rsidRDefault="00CB014A" w:rsidP="009925D6">
            <w:pPr>
              <w:widowControl w:val="0"/>
              <w:ind w:firstLine="34"/>
              <w:jc w:val="center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</w:rPr>
              <w:t>Объект  загорания  (характерные типы леса и типы вырубок, другие категории насаждений  и не покрытых  лесом площадей)</w:t>
            </w:r>
          </w:p>
        </w:tc>
      </w:tr>
      <w:tr w:rsidR="00CB014A" w:rsidRPr="006A05BD" w:rsidTr="009925D6">
        <w:trPr>
          <w:trHeight w:val="1560"/>
        </w:trPr>
        <w:tc>
          <w:tcPr>
            <w:tcW w:w="1440" w:type="dxa"/>
            <w:tcBorders>
              <w:top w:val="double" w:sz="4" w:space="0" w:color="auto"/>
              <w:bottom w:val="single" w:sz="4" w:space="0" w:color="auto"/>
            </w:tcBorders>
          </w:tcPr>
          <w:p w:rsidR="00CB014A" w:rsidRPr="00D73A26" w:rsidRDefault="00CB014A" w:rsidP="009925D6">
            <w:pPr>
              <w:widowControl w:val="0"/>
              <w:ind w:firstLine="34"/>
              <w:jc w:val="both"/>
              <w:rPr>
                <w:sz w:val="26"/>
                <w:szCs w:val="26"/>
              </w:rPr>
            </w:pPr>
          </w:p>
          <w:p w:rsidR="00CB014A" w:rsidRPr="00D73A26" w:rsidRDefault="00CB014A" w:rsidP="009925D6">
            <w:pPr>
              <w:widowControl w:val="0"/>
              <w:ind w:firstLine="34"/>
              <w:jc w:val="both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  <w:lang w:val="en-US"/>
              </w:rPr>
              <w:t>I</w:t>
            </w:r>
            <w:r w:rsidRPr="00D73A26">
              <w:rPr>
                <w:sz w:val="26"/>
                <w:szCs w:val="26"/>
              </w:rPr>
              <w:t xml:space="preserve"> – очень</w:t>
            </w:r>
          </w:p>
          <w:p w:rsidR="00CB014A" w:rsidRPr="00D73A26" w:rsidRDefault="00CB014A" w:rsidP="009925D6">
            <w:pPr>
              <w:widowControl w:val="0"/>
              <w:ind w:firstLine="34"/>
              <w:jc w:val="both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</w:rPr>
              <w:t>высокая</w:t>
            </w:r>
          </w:p>
        </w:tc>
        <w:tc>
          <w:tcPr>
            <w:tcW w:w="7920" w:type="dxa"/>
            <w:tcBorders>
              <w:top w:val="double" w:sz="4" w:space="0" w:color="auto"/>
              <w:bottom w:val="single" w:sz="4" w:space="0" w:color="auto"/>
            </w:tcBorders>
          </w:tcPr>
          <w:p w:rsidR="00CB014A" w:rsidRPr="00D73A26" w:rsidRDefault="00CB014A" w:rsidP="009925D6">
            <w:pPr>
              <w:widowControl w:val="0"/>
              <w:ind w:firstLine="34"/>
              <w:jc w:val="both"/>
              <w:rPr>
                <w:spacing w:val="-4"/>
                <w:sz w:val="26"/>
                <w:szCs w:val="26"/>
              </w:rPr>
            </w:pPr>
            <w:r w:rsidRPr="00D73A26">
              <w:rPr>
                <w:spacing w:val="-4"/>
                <w:sz w:val="26"/>
                <w:szCs w:val="26"/>
              </w:rPr>
              <w:t xml:space="preserve">Хвойные молодняки всех типов леса. Сосняки лишайниковые, вересковые. Мелиорированные сосняки багульниковые, сфагновые и осоково-сфагновые. Сплошные вырубки из-под сосняков лишайниковых, вересковых, брусничных, мшистых, черничных, кисличных. Сильно поврежденные насаждения (участки бурелома, ветровала, интенсивных  выборочных  рубок, </w:t>
            </w:r>
            <w:proofErr w:type="gramStart"/>
            <w:r w:rsidRPr="00D73A26">
              <w:rPr>
                <w:spacing w:val="-4"/>
                <w:sz w:val="26"/>
                <w:szCs w:val="26"/>
              </w:rPr>
              <w:t>захламленных</w:t>
            </w:r>
            <w:proofErr w:type="gramEnd"/>
            <w:r w:rsidRPr="00D73A26">
              <w:rPr>
                <w:spacing w:val="-4"/>
                <w:sz w:val="26"/>
                <w:szCs w:val="26"/>
              </w:rPr>
              <w:t xml:space="preserve">  гарей)  всех типов леса.</w:t>
            </w:r>
          </w:p>
        </w:tc>
      </w:tr>
      <w:tr w:rsidR="00CB014A" w:rsidRPr="006A05BD" w:rsidTr="009925D6">
        <w:trPr>
          <w:trHeight w:val="536"/>
        </w:trPr>
        <w:tc>
          <w:tcPr>
            <w:tcW w:w="1440" w:type="dxa"/>
            <w:tcBorders>
              <w:bottom w:val="nil"/>
            </w:tcBorders>
          </w:tcPr>
          <w:p w:rsidR="00CB014A" w:rsidRPr="00D73A26" w:rsidRDefault="00CB014A" w:rsidP="009925D6">
            <w:pPr>
              <w:widowControl w:val="0"/>
              <w:ind w:firstLine="34"/>
              <w:jc w:val="both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  <w:lang w:val="en-US"/>
              </w:rPr>
              <w:t>II</w:t>
            </w:r>
            <w:r w:rsidRPr="00D73A26">
              <w:rPr>
                <w:sz w:val="26"/>
                <w:szCs w:val="26"/>
              </w:rPr>
              <w:t xml:space="preserve"> – высокая</w:t>
            </w:r>
          </w:p>
        </w:tc>
        <w:tc>
          <w:tcPr>
            <w:tcW w:w="7920" w:type="dxa"/>
            <w:tcBorders>
              <w:bottom w:val="nil"/>
            </w:tcBorders>
          </w:tcPr>
          <w:p w:rsidR="00CB014A" w:rsidRPr="00D73A26" w:rsidRDefault="00CB014A" w:rsidP="009925D6">
            <w:pPr>
              <w:widowControl w:val="0"/>
              <w:ind w:firstLine="34"/>
              <w:jc w:val="both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</w:rPr>
              <w:t>Сосняки брусничные  и мшистые с сосновым подростом или  густым можжевельниковым подлеском.</w:t>
            </w:r>
          </w:p>
        </w:tc>
      </w:tr>
      <w:tr w:rsidR="00CB014A" w:rsidRPr="006A05BD" w:rsidTr="009925D6">
        <w:trPr>
          <w:trHeight w:val="70"/>
        </w:trPr>
        <w:tc>
          <w:tcPr>
            <w:tcW w:w="1440" w:type="dxa"/>
          </w:tcPr>
          <w:p w:rsidR="00CB014A" w:rsidRPr="00D73A26" w:rsidRDefault="00CB014A" w:rsidP="009925D6">
            <w:pPr>
              <w:widowControl w:val="0"/>
              <w:ind w:firstLine="34"/>
              <w:jc w:val="both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  <w:lang w:val="en-US"/>
              </w:rPr>
              <w:t>III</w:t>
            </w:r>
            <w:r w:rsidRPr="00D73A26">
              <w:rPr>
                <w:sz w:val="26"/>
                <w:szCs w:val="26"/>
              </w:rPr>
              <w:t xml:space="preserve"> – средняя</w:t>
            </w:r>
          </w:p>
        </w:tc>
        <w:tc>
          <w:tcPr>
            <w:tcW w:w="7920" w:type="dxa"/>
          </w:tcPr>
          <w:p w:rsidR="00CB014A" w:rsidRPr="00D73A26" w:rsidRDefault="00CB014A" w:rsidP="009925D6">
            <w:pPr>
              <w:widowControl w:val="0"/>
              <w:ind w:firstLine="34"/>
              <w:jc w:val="both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</w:rPr>
              <w:t xml:space="preserve">Сосняки брусничные, мшистые, </w:t>
            </w:r>
            <w:proofErr w:type="spellStart"/>
            <w:r w:rsidRPr="00D73A26">
              <w:rPr>
                <w:sz w:val="26"/>
                <w:szCs w:val="26"/>
              </w:rPr>
              <w:t>орляковые</w:t>
            </w:r>
            <w:proofErr w:type="spellEnd"/>
            <w:r w:rsidRPr="00D73A26">
              <w:rPr>
                <w:sz w:val="26"/>
                <w:szCs w:val="26"/>
              </w:rPr>
              <w:t xml:space="preserve">, кисличные. Ельники брусничные, </w:t>
            </w:r>
            <w:proofErr w:type="spellStart"/>
            <w:r w:rsidRPr="00D73A26">
              <w:rPr>
                <w:sz w:val="26"/>
                <w:szCs w:val="26"/>
              </w:rPr>
              <w:t>орляковые</w:t>
            </w:r>
            <w:proofErr w:type="spellEnd"/>
            <w:r w:rsidRPr="00D73A26">
              <w:rPr>
                <w:sz w:val="26"/>
                <w:szCs w:val="26"/>
              </w:rPr>
              <w:t>, мшистые и кисличные. Ольшаники и березняки на осушенных торфяниках.</w:t>
            </w:r>
          </w:p>
        </w:tc>
      </w:tr>
      <w:tr w:rsidR="00CB014A" w:rsidRPr="006A05BD" w:rsidTr="009925D6">
        <w:trPr>
          <w:trHeight w:val="1896"/>
        </w:trPr>
        <w:tc>
          <w:tcPr>
            <w:tcW w:w="1440" w:type="dxa"/>
          </w:tcPr>
          <w:p w:rsidR="00CB014A" w:rsidRPr="00D73A26" w:rsidRDefault="00CB014A" w:rsidP="009925D6">
            <w:pPr>
              <w:widowControl w:val="0"/>
              <w:ind w:firstLine="34"/>
              <w:jc w:val="both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  <w:lang w:val="en-US"/>
              </w:rPr>
              <w:t>IV</w:t>
            </w:r>
            <w:r w:rsidRPr="00D73A26">
              <w:rPr>
                <w:sz w:val="26"/>
                <w:szCs w:val="26"/>
              </w:rPr>
              <w:t xml:space="preserve"> – низкая</w:t>
            </w:r>
          </w:p>
        </w:tc>
        <w:tc>
          <w:tcPr>
            <w:tcW w:w="7920" w:type="dxa"/>
          </w:tcPr>
          <w:p w:rsidR="00CB014A" w:rsidRPr="00D73A26" w:rsidRDefault="00CB014A" w:rsidP="009925D6">
            <w:pPr>
              <w:widowControl w:val="0"/>
              <w:ind w:firstLine="34"/>
              <w:jc w:val="both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</w:rPr>
              <w:t xml:space="preserve">Ельники  папоротниковые, </w:t>
            </w:r>
            <w:proofErr w:type="spellStart"/>
            <w:r w:rsidRPr="00D73A26">
              <w:rPr>
                <w:sz w:val="26"/>
                <w:szCs w:val="26"/>
              </w:rPr>
              <w:t>снытевые</w:t>
            </w:r>
            <w:proofErr w:type="spellEnd"/>
            <w:r w:rsidRPr="00D73A26">
              <w:rPr>
                <w:sz w:val="26"/>
                <w:szCs w:val="26"/>
              </w:rPr>
              <w:t xml:space="preserve">, черничные и крапивные. Сосняки </w:t>
            </w:r>
            <w:proofErr w:type="spellStart"/>
            <w:r w:rsidRPr="00D73A26">
              <w:rPr>
                <w:sz w:val="26"/>
                <w:szCs w:val="26"/>
              </w:rPr>
              <w:t>долгомошные</w:t>
            </w:r>
            <w:proofErr w:type="spellEnd"/>
            <w:r w:rsidRPr="00D73A26">
              <w:rPr>
                <w:sz w:val="26"/>
                <w:szCs w:val="26"/>
              </w:rPr>
              <w:t xml:space="preserve">, осоковые, осоково-сфагновые, сфагновые, багульниковые. Сосняки и насаждения лиственных пород травяных, </w:t>
            </w:r>
            <w:proofErr w:type="spellStart"/>
            <w:r w:rsidRPr="00D73A26">
              <w:rPr>
                <w:sz w:val="26"/>
                <w:szCs w:val="26"/>
              </w:rPr>
              <w:t>приручейно</w:t>
            </w:r>
            <w:proofErr w:type="spellEnd"/>
            <w:r w:rsidRPr="00D73A26">
              <w:rPr>
                <w:sz w:val="26"/>
                <w:szCs w:val="26"/>
              </w:rPr>
              <w:t xml:space="preserve">-травяных и осоково-травяных типов леса. Дубравы, </w:t>
            </w:r>
            <w:proofErr w:type="spellStart"/>
            <w:r w:rsidRPr="00D73A26">
              <w:rPr>
                <w:sz w:val="26"/>
                <w:szCs w:val="26"/>
              </w:rPr>
              <w:t>ясенники</w:t>
            </w:r>
            <w:proofErr w:type="spellEnd"/>
            <w:r w:rsidRPr="00D73A26">
              <w:rPr>
                <w:sz w:val="26"/>
                <w:szCs w:val="26"/>
              </w:rPr>
              <w:t xml:space="preserve">, </w:t>
            </w:r>
            <w:proofErr w:type="spellStart"/>
            <w:r w:rsidRPr="00D73A26">
              <w:rPr>
                <w:sz w:val="26"/>
                <w:szCs w:val="26"/>
              </w:rPr>
              <w:t>кленовники</w:t>
            </w:r>
            <w:proofErr w:type="spellEnd"/>
            <w:r w:rsidRPr="00D73A26">
              <w:rPr>
                <w:sz w:val="26"/>
                <w:szCs w:val="26"/>
              </w:rPr>
              <w:t xml:space="preserve">, липняки, </w:t>
            </w:r>
            <w:proofErr w:type="spellStart"/>
            <w:r w:rsidRPr="00D73A26">
              <w:rPr>
                <w:sz w:val="26"/>
                <w:szCs w:val="26"/>
              </w:rPr>
              <w:t>грабняки</w:t>
            </w:r>
            <w:proofErr w:type="spellEnd"/>
            <w:r w:rsidRPr="00D73A26">
              <w:rPr>
                <w:sz w:val="26"/>
                <w:szCs w:val="26"/>
              </w:rPr>
              <w:t xml:space="preserve"> всех типов леса. Березняки, осинники, </w:t>
            </w:r>
            <w:proofErr w:type="spellStart"/>
            <w:r w:rsidRPr="00D73A26">
              <w:rPr>
                <w:sz w:val="26"/>
                <w:szCs w:val="26"/>
              </w:rPr>
              <w:t>сероольшаники</w:t>
            </w:r>
            <w:proofErr w:type="spellEnd"/>
            <w:r w:rsidRPr="00D73A26">
              <w:rPr>
                <w:sz w:val="26"/>
                <w:szCs w:val="26"/>
              </w:rPr>
              <w:t xml:space="preserve"> всех типов леса, кроме </w:t>
            </w:r>
            <w:proofErr w:type="spellStart"/>
            <w:r w:rsidRPr="00D73A26">
              <w:rPr>
                <w:sz w:val="26"/>
                <w:szCs w:val="26"/>
              </w:rPr>
              <w:t>долгомошных</w:t>
            </w:r>
            <w:proofErr w:type="spellEnd"/>
            <w:r w:rsidRPr="00D73A26">
              <w:rPr>
                <w:sz w:val="26"/>
                <w:szCs w:val="26"/>
              </w:rPr>
              <w:t>. Сплошные вырубки (</w:t>
            </w:r>
            <w:proofErr w:type="gramStart"/>
            <w:r w:rsidRPr="00D73A26">
              <w:rPr>
                <w:sz w:val="26"/>
                <w:szCs w:val="26"/>
              </w:rPr>
              <w:t>захламленные</w:t>
            </w:r>
            <w:proofErr w:type="gramEnd"/>
            <w:r w:rsidRPr="00D73A26">
              <w:rPr>
                <w:sz w:val="26"/>
                <w:szCs w:val="26"/>
              </w:rPr>
              <w:t xml:space="preserve">) </w:t>
            </w:r>
            <w:proofErr w:type="spellStart"/>
            <w:r w:rsidRPr="00D73A26">
              <w:rPr>
                <w:sz w:val="26"/>
                <w:szCs w:val="26"/>
              </w:rPr>
              <w:t>снытевых</w:t>
            </w:r>
            <w:proofErr w:type="spellEnd"/>
            <w:r w:rsidRPr="00D73A26">
              <w:rPr>
                <w:sz w:val="26"/>
                <w:szCs w:val="26"/>
              </w:rPr>
              <w:t xml:space="preserve"> и других типов леса  по сырым  и мокрым  местам.</w:t>
            </w:r>
          </w:p>
        </w:tc>
      </w:tr>
      <w:tr w:rsidR="00CB014A" w:rsidRPr="006A05BD" w:rsidTr="009925D6">
        <w:trPr>
          <w:trHeight w:val="870"/>
        </w:trPr>
        <w:tc>
          <w:tcPr>
            <w:tcW w:w="1440" w:type="dxa"/>
          </w:tcPr>
          <w:p w:rsidR="00CB014A" w:rsidRPr="00D73A26" w:rsidRDefault="00CB014A" w:rsidP="009925D6">
            <w:pPr>
              <w:widowControl w:val="0"/>
              <w:ind w:firstLine="34"/>
              <w:jc w:val="both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  <w:lang w:val="en-US"/>
              </w:rPr>
              <w:t>V</w:t>
            </w:r>
            <w:r w:rsidRPr="00D73A26">
              <w:rPr>
                <w:sz w:val="26"/>
                <w:szCs w:val="26"/>
              </w:rPr>
              <w:t xml:space="preserve"> – очень</w:t>
            </w:r>
          </w:p>
          <w:p w:rsidR="00CB014A" w:rsidRPr="00D73A26" w:rsidRDefault="00CB014A" w:rsidP="009925D6">
            <w:pPr>
              <w:widowControl w:val="0"/>
              <w:ind w:firstLine="34"/>
              <w:jc w:val="both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</w:rPr>
              <w:t>низкая</w:t>
            </w:r>
          </w:p>
        </w:tc>
        <w:tc>
          <w:tcPr>
            <w:tcW w:w="7920" w:type="dxa"/>
          </w:tcPr>
          <w:p w:rsidR="00CB014A" w:rsidRPr="00D73A26" w:rsidRDefault="00CB014A" w:rsidP="009925D6">
            <w:pPr>
              <w:widowControl w:val="0"/>
              <w:ind w:firstLine="34"/>
              <w:jc w:val="both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</w:rPr>
              <w:t xml:space="preserve">Ельники </w:t>
            </w:r>
            <w:proofErr w:type="spellStart"/>
            <w:r w:rsidRPr="00D73A26">
              <w:rPr>
                <w:sz w:val="26"/>
                <w:szCs w:val="26"/>
              </w:rPr>
              <w:t>долгомошные</w:t>
            </w:r>
            <w:proofErr w:type="spellEnd"/>
            <w:r w:rsidRPr="00D73A26">
              <w:rPr>
                <w:sz w:val="26"/>
                <w:szCs w:val="26"/>
              </w:rPr>
              <w:t xml:space="preserve">, </w:t>
            </w:r>
            <w:proofErr w:type="spellStart"/>
            <w:r w:rsidRPr="00D73A26">
              <w:rPr>
                <w:sz w:val="26"/>
                <w:szCs w:val="26"/>
              </w:rPr>
              <w:t>приручейно</w:t>
            </w:r>
            <w:proofErr w:type="spellEnd"/>
            <w:r w:rsidRPr="00D73A26">
              <w:rPr>
                <w:sz w:val="26"/>
                <w:szCs w:val="26"/>
              </w:rPr>
              <w:t xml:space="preserve">-травяные, осоковые, осоково-сфагновые, сфагновые. Березняки, осинники, </w:t>
            </w:r>
            <w:proofErr w:type="spellStart"/>
            <w:r w:rsidRPr="00D73A26">
              <w:rPr>
                <w:sz w:val="26"/>
                <w:szCs w:val="26"/>
              </w:rPr>
              <w:t>сероольшаники</w:t>
            </w:r>
            <w:proofErr w:type="spellEnd"/>
            <w:r w:rsidRPr="00D73A26">
              <w:rPr>
                <w:sz w:val="26"/>
                <w:szCs w:val="26"/>
              </w:rPr>
              <w:t xml:space="preserve"> </w:t>
            </w:r>
            <w:proofErr w:type="spellStart"/>
            <w:r w:rsidRPr="00D73A26">
              <w:rPr>
                <w:sz w:val="26"/>
                <w:szCs w:val="26"/>
              </w:rPr>
              <w:t>долгомошные</w:t>
            </w:r>
            <w:proofErr w:type="spellEnd"/>
            <w:r w:rsidRPr="00D73A26">
              <w:rPr>
                <w:sz w:val="26"/>
                <w:szCs w:val="26"/>
              </w:rPr>
              <w:t xml:space="preserve">. </w:t>
            </w:r>
            <w:proofErr w:type="spellStart"/>
            <w:r w:rsidRPr="00D73A26">
              <w:rPr>
                <w:sz w:val="26"/>
                <w:szCs w:val="26"/>
              </w:rPr>
              <w:t>Черноольшаники</w:t>
            </w:r>
            <w:proofErr w:type="spellEnd"/>
            <w:r w:rsidRPr="00D73A26">
              <w:rPr>
                <w:sz w:val="26"/>
                <w:szCs w:val="26"/>
              </w:rPr>
              <w:t xml:space="preserve">  всех типов леса.</w:t>
            </w:r>
          </w:p>
        </w:tc>
      </w:tr>
      <w:tr w:rsidR="00CB014A" w:rsidRPr="006A05BD" w:rsidTr="009925D6">
        <w:trPr>
          <w:trHeight w:val="870"/>
        </w:trPr>
        <w:tc>
          <w:tcPr>
            <w:tcW w:w="9360" w:type="dxa"/>
            <w:gridSpan w:val="2"/>
          </w:tcPr>
          <w:p w:rsidR="00CB014A" w:rsidRPr="00D73A26" w:rsidRDefault="00CB014A" w:rsidP="009925D6">
            <w:pPr>
              <w:pStyle w:val="2"/>
              <w:widowControl w:val="0"/>
              <w:spacing w:line="240" w:lineRule="auto"/>
              <w:ind w:firstLine="34"/>
              <w:rPr>
                <w:sz w:val="26"/>
                <w:szCs w:val="26"/>
              </w:rPr>
            </w:pPr>
            <w:r w:rsidRPr="00D73A26">
              <w:rPr>
                <w:i/>
                <w:sz w:val="26"/>
                <w:szCs w:val="26"/>
              </w:rPr>
              <w:t>Примечание</w:t>
            </w:r>
            <w:r w:rsidRPr="00D73A26">
              <w:rPr>
                <w:sz w:val="26"/>
                <w:szCs w:val="26"/>
              </w:rPr>
              <w:t xml:space="preserve"> – Пожарная опасность устанавливается на класс выше: </w:t>
            </w:r>
          </w:p>
          <w:p w:rsidR="00CB014A" w:rsidRPr="00D73A26" w:rsidRDefault="00CB014A" w:rsidP="009925D6">
            <w:pPr>
              <w:widowControl w:val="0"/>
              <w:ind w:firstLine="176"/>
              <w:jc w:val="both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</w:rPr>
              <w:t xml:space="preserve">а) для лесных участков, примыкающих к дорогам общего пользования или расположенных в непосредственной близости от </w:t>
            </w:r>
            <w:proofErr w:type="spellStart"/>
            <w:r w:rsidRPr="00D73A26">
              <w:rPr>
                <w:sz w:val="26"/>
                <w:szCs w:val="26"/>
              </w:rPr>
              <w:t>огнедействующих</w:t>
            </w:r>
            <w:proofErr w:type="spellEnd"/>
            <w:r w:rsidRPr="00D73A26">
              <w:rPr>
                <w:sz w:val="26"/>
                <w:szCs w:val="26"/>
              </w:rPr>
              <w:t xml:space="preserve"> лесных предприятий; </w:t>
            </w:r>
          </w:p>
          <w:p w:rsidR="00CB014A" w:rsidRPr="00D73A26" w:rsidRDefault="00CB014A" w:rsidP="009925D6">
            <w:pPr>
              <w:widowControl w:val="0"/>
              <w:ind w:firstLine="34"/>
              <w:jc w:val="both"/>
              <w:rPr>
                <w:sz w:val="26"/>
                <w:szCs w:val="26"/>
              </w:rPr>
            </w:pPr>
            <w:r w:rsidRPr="00D73A26">
              <w:rPr>
                <w:sz w:val="26"/>
                <w:szCs w:val="26"/>
              </w:rPr>
              <w:t xml:space="preserve">  б) </w:t>
            </w:r>
            <w:r w:rsidRPr="00D73A26">
              <w:rPr>
                <w:spacing w:val="-4"/>
                <w:sz w:val="26"/>
                <w:szCs w:val="26"/>
              </w:rPr>
              <w:t xml:space="preserve">для небольших участков леса на суходолах, окруженных площадями с </w:t>
            </w:r>
            <w:proofErr w:type="gramStart"/>
            <w:r w:rsidRPr="00D73A26">
              <w:rPr>
                <w:spacing w:val="-4"/>
                <w:sz w:val="26"/>
                <w:szCs w:val="26"/>
              </w:rPr>
              <w:t>повышенной</w:t>
            </w:r>
            <w:proofErr w:type="gramEnd"/>
            <w:r w:rsidRPr="00D73A26">
              <w:rPr>
                <w:spacing w:val="-4"/>
                <w:sz w:val="26"/>
                <w:szCs w:val="26"/>
              </w:rPr>
              <w:t xml:space="preserve">   </w:t>
            </w:r>
            <w:proofErr w:type="spellStart"/>
            <w:r w:rsidRPr="00D73A26">
              <w:rPr>
                <w:spacing w:val="-4"/>
                <w:sz w:val="26"/>
                <w:szCs w:val="26"/>
              </w:rPr>
              <w:t>горимостью</w:t>
            </w:r>
            <w:proofErr w:type="spellEnd"/>
            <w:r w:rsidRPr="00D73A26">
              <w:rPr>
                <w:spacing w:val="-4"/>
                <w:sz w:val="26"/>
                <w:szCs w:val="26"/>
              </w:rPr>
              <w:t>.</w:t>
            </w:r>
            <w:r w:rsidRPr="00D73A26">
              <w:rPr>
                <w:sz w:val="26"/>
                <w:szCs w:val="26"/>
              </w:rPr>
              <w:t xml:space="preserve"> </w:t>
            </w:r>
          </w:p>
        </w:tc>
      </w:tr>
    </w:tbl>
    <w:p w:rsidR="00CB014A" w:rsidRDefault="00CB014A" w:rsidP="00CB014A">
      <w:pPr>
        <w:ind w:firstLine="680"/>
        <w:jc w:val="both"/>
        <w:rPr>
          <w:sz w:val="30"/>
          <w:szCs w:val="30"/>
        </w:rPr>
      </w:pPr>
    </w:p>
    <w:p w:rsidR="00CB014A" w:rsidRPr="00CB014A" w:rsidRDefault="00CB014A" w:rsidP="00CB014A">
      <w:pPr>
        <w:ind w:firstLine="680"/>
        <w:jc w:val="both"/>
        <w:rPr>
          <w:b/>
          <w:sz w:val="30"/>
          <w:szCs w:val="30"/>
        </w:rPr>
      </w:pPr>
      <w:r w:rsidRPr="00CB014A">
        <w:rPr>
          <w:b/>
          <w:sz w:val="30"/>
          <w:szCs w:val="30"/>
        </w:rPr>
        <w:t>Задани</w:t>
      </w:r>
      <w:r w:rsidR="00EE72C5">
        <w:rPr>
          <w:b/>
          <w:sz w:val="30"/>
          <w:szCs w:val="30"/>
        </w:rPr>
        <w:t>е</w:t>
      </w:r>
    </w:p>
    <w:p w:rsidR="00CB014A" w:rsidRPr="00CB014A" w:rsidRDefault="00CB014A" w:rsidP="00CB014A">
      <w:pPr>
        <w:pStyle w:val="21"/>
        <w:spacing w:line="240" w:lineRule="auto"/>
        <w:ind w:firstLine="680"/>
        <w:rPr>
          <w:b/>
          <w:sz w:val="30"/>
          <w:szCs w:val="30"/>
        </w:rPr>
      </w:pPr>
    </w:p>
    <w:p w:rsidR="00CB014A" w:rsidRDefault="00CB014A" w:rsidP="00CB014A">
      <w:pPr>
        <w:pStyle w:val="a5"/>
        <w:widowControl w:val="0"/>
        <w:ind w:firstLine="680"/>
        <w:jc w:val="both"/>
        <w:rPr>
          <w:sz w:val="30"/>
          <w:szCs w:val="30"/>
        </w:rPr>
      </w:pPr>
      <w:r w:rsidRPr="00CB014A">
        <w:rPr>
          <w:sz w:val="30"/>
          <w:szCs w:val="30"/>
        </w:rPr>
        <w:t>1</w:t>
      </w:r>
      <w:proofErr w:type="gramStart"/>
      <w:r w:rsidRPr="00CB014A">
        <w:rPr>
          <w:sz w:val="30"/>
          <w:szCs w:val="30"/>
        </w:rPr>
        <w:t xml:space="preserve"> П</w:t>
      </w:r>
      <w:proofErr w:type="gramEnd"/>
      <w:r w:rsidRPr="00CB014A">
        <w:rPr>
          <w:sz w:val="30"/>
          <w:szCs w:val="30"/>
        </w:rPr>
        <w:t>ользуясь ш</w:t>
      </w:r>
      <w:r w:rsidRPr="00CB014A">
        <w:rPr>
          <w:bCs/>
          <w:sz w:val="30"/>
          <w:szCs w:val="30"/>
        </w:rPr>
        <w:t xml:space="preserve">калой оценки типов леса и лесных участков по степени природной пожарной опасности </w:t>
      </w:r>
      <w:r w:rsidRPr="00CB014A">
        <w:rPr>
          <w:sz w:val="30"/>
          <w:szCs w:val="30"/>
        </w:rPr>
        <w:t>И. С. Мелехова определить к какому классу природной пожарной опасности относятся следующие участки леса. Данные занести в таблицу.</w:t>
      </w:r>
    </w:p>
    <w:p w:rsidR="00CB014A" w:rsidRPr="00CB6686" w:rsidRDefault="00CB014A" w:rsidP="00CB014A">
      <w:pPr>
        <w:pStyle w:val="a5"/>
        <w:widowControl w:val="0"/>
        <w:ind w:firstLine="709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5348"/>
        <w:gridCol w:w="2717"/>
      </w:tblGrid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Вариант</w:t>
            </w:r>
          </w:p>
        </w:tc>
        <w:tc>
          <w:tcPr>
            <w:tcW w:w="5528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Объект загорания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Класс природной пожарной опасности</w:t>
            </w: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 xml:space="preserve">Сосняк лишайниковый. Сосняк брусничный  с сосновым подростом.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Черноольшаник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 xml:space="preserve"> на осушенном торфянике.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>Культуры сосняка черничного.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 xml:space="preserve">Ельник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долгомошный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>Сосняк брусничный.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z w:val="30"/>
                <w:szCs w:val="30"/>
              </w:rPr>
              <w:t>Культуры сосны мшистого типа леса. Ельник сфагновый. Березняк на осушенном торфянике.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>Сосняк вересковый.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>Сосняк брусничный  с сосновым подростом. Ельник черничный.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>Мелиорированный сосняк багульниковый.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>Березняк на осушенном торфянике.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Грабняки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 xml:space="preserve"> всех типов леса.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>Мелиорированный сосняк сфагновый.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>Сосняк брусничный. Сосняк сфагновый.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 xml:space="preserve">Мелиорированный сосняк багульниковый.  Сосняк мшистый. Ельник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приручейно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 xml:space="preserve">-травяной, произрастающий в </w:t>
            </w:r>
            <w:r w:rsidRPr="00CB014A">
              <w:rPr>
                <w:spacing w:val="-4"/>
                <w:sz w:val="30"/>
                <w:szCs w:val="30"/>
                <w:lang w:val="en-US"/>
              </w:rPr>
              <w:t>III</w:t>
            </w:r>
            <w:r w:rsidRPr="00CB014A">
              <w:rPr>
                <w:spacing w:val="-4"/>
                <w:sz w:val="30"/>
                <w:szCs w:val="30"/>
              </w:rPr>
              <w:t xml:space="preserve"> зоне радиоактивного загрязнения.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8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>Сплошная  вырубка из-под сосняка лишайникового.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 xml:space="preserve">Сосняк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орляковый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 xml:space="preserve">.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Сероольшаник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 xml:space="preserve">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долгомошный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9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>Сплошная вырубка из-под сосняка верескового.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>Сосняк кисличный.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>Ельник брусничный.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>Сплошная вырубка из-под сосняка брусничного.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 xml:space="preserve">Ельник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орляковый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. Сосняк вересковый.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11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>Сплошные вырубки из-под сосняков мшистых. Ельники мшистые. Сосняк лишайниковый.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12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>Сплошная вырубка из-под сосняка черничного.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>Ельник кисличный.  Сосняк мшистый.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13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 xml:space="preserve">Сплошная вырубка из-под сосняка </w:t>
            </w:r>
            <w:r w:rsidRPr="00CB014A">
              <w:rPr>
                <w:spacing w:val="-4"/>
                <w:sz w:val="30"/>
                <w:szCs w:val="30"/>
              </w:rPr>
              <w:lastRenderedPageBreak/>
              <w:t>кисличного.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 xml:space="preserve">Ольшаник на осушенном торфянике. Липняк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снытевый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rPr>
          <w:trHeight w:val="176"/>
        </w:trPr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lastRenderedPageBreak/>
              <w:t>14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pacing w:val="-4"/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>Участок бурелома в сосняке мшистом.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 xml:space="preserve">Березняки на осушенных торфяниках.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Грабняк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 xml:space="preserve"> </w:t>
            </w:r>
            <w:proofErr w:type="gramStart"/>
            <w:r w:rsidRPr="00CB014A">
              <w:rPr>
                <w:spacing w:val="-4"/>
                <w:sz w:val="30"/>
                <w:szCs w:val="30"/>
              </w:rPr>
              <w:t>осоково-разнотравный</w:t>
            </w:r>
            <w:proofErr w:type="gramEnd"/>
            <w:r w:rsidRPr="00CB014A">
              <w:rPr>
                <w:spacing w:val="-4"/>
                <w:sz w:val="30"/>
                <w:szCs w:val="30"/>
              </w:rPr>
              <w:t xml:space="preserve">, произрастающий в </w:t>
            </w:r>
            <w:r w:rsidRPr="00CB014A">
              <w:rPr>
                <w:spacing w:val="-4"/>
                <w:sz w:val="30"/>
                <w:szCs w:val="30"/>
                <w:lang w:val="en-US"/>
              </w:rPr>
              <w:t>IV</w:t>
            </w:r>
            <w:r w:rsidRPr="00CB014A">
              <w:rPr>
                <w:spacing w:val="-4"/>
                <w:sz w:val="30"/>
                <w:szCs w:val="30"/>
              </w:rPr>
              <w:t xml:space="preserve"> зоне радиоактивного загрязнения</w:t>
            </w:r>
          </w:p>
          <w:p w:rsidR="00CB014A" w:rsidRPr="00CB014A" w:rsidRDefault="00CB014A" w:rsidP="00CB014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30"/>
                <w:szCs w:val="30"/>
              </w:rPr>
            </w:pP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15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>Участок бурелома в сосняке черничном. Ельники  папоротниковые. Сосняк мшистый с густым можжевельниковым подлеском.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16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 xml:space="preserve">Участок бурелома в сосняке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орляковом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 xml:space="preserve">Ельники 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снытевые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 xml:space="preserve">.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Черноольшаник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 xml:space="preserve"> осоковый. 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17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>Участок ветровала в сосняке багульниковом.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 xml:space="preserve">Ельники  черничные. Сосняк сфагновый, произрастающий во </w:t>
            </w:r>
            <w:r w:rsidRPr="00CB014A">
              <w:rPr>
                <w:spacing w:val="-4"/>
                <w:sz w:val="30"/>
                <w:szCs w:val="30"/>
                <w:lang w:val="en-US"/>
              </w:rPr>
              <w:t>II</w:t>
            </w:r>
            <w:r w:rsidRPr="00CB014A">
              <w:rPr>
                <w:spacing w:val="-4"/>
                <w:sz w:val="30"/>
                <w:szCs w:val="30"/>
              </w:rPr>
              <w:t xml:space="preserve"> зоне радиоактивного загрязнения.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18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 xml:space="preserve">Участок ветровала в сосняке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долгомошном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 xml:space="preserve">Ельники  крапивные.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Ясенник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 xml:space="preserve"> крапивный 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19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>Участок  интенсивных  выборочных  рубок в сосняке мшистом.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 xml:space="preserve">Сосняк 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долгомошный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 xml:space="preserve">.  Сосняк багульниковый, произрастающий в </w:t>
            </w:r>
            <w:r w:rsidRPr="00CB014A">
              <w:rPr>
                <w:spacing w:val="-4"/>
                <w:sz w:val="30"/>
                <w:szCs w:val="30"/>
                <w:lang w:val="en-US"/>
              </w:rPr>
              <w:t>III</w:t>
            </w:r>
            <w:r w:rsidRPr="00CB014A">
              <w:rPr>
                <w:spacing w:val="-4"/>
                <w:sz w:val="30"/>
                <w:szCs w:val="30"/>
              </w:rPr>
              <w:t xml:space="preserve"> зоне радиоактивного загрязнения.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20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 xml:space="preserve">Участок  </w:t>
            </w:r>
            <w:proofErr w:type="gramStart"/>
            <w:r w:rsidRPr="00CB014A">
              <w:rPr>
                <w:spacing w:val="-4"/>
                <w:sz w:val="30"/>
                <w:szCs w:val="30"/>
              </w:rPr>
              <w:t>захламленной</w:t>
            </w:r>
            <w:proofErr w:type="gramEnd"/>
            <w:r w:rsidRPr="00CB014A">
              <w:rPr>
                <w:spacing w:val="-4"/>
                <w:sz w:val="30"/>
                <w:szCs w:val="30"/>
              </w:rPr>
              <w:t xml:space="preserve">  гари в сосняке  мшистом.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 xml:space="preserve">Сосняк осоковый.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Черноольшаник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 xml:space="preserve">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приручейно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-травяной.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21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 xml:space="preserve"> Участок  </w:t>
            </w:r>
            <w:proofErr w:type="gramStart"/>
            <w:r w:rsidRPr="00CB014A">
              <w:rPr>
                <w:spacing w:val="-4"/>
                <w:sz w:val="30"/>
                <w:szCs w:val="30"/>
              </w:rPr>
              <w:t>захламленных</w:t>
            </w:r>
            <w:proofErr w:type="gramEnd"/>
            <w:r w:rsidRPr="00CB014A">
              <w:rPr>
                <w:spacing w:val="-4"/>
                <w:sz w:val="30"/>
                <w:szCs w:val="30"/>
              </w:rPr>
              <w:t xml:space="preserve">  гарей в сосняке 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долгомошном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 xml:space="preserve">Сосняк осоково-сфагновый. Ельник осоковый, произрастающий в </w:t>
            </w:r>
            <w:r w:rsidRPr="00CB014A">
              <w:rPr>
                <w:spacing w:val="-4"/>
                <w:sz w:val="30"/>
                <w:szCs w:val="30"/>
                <w:lang w:val="en-US"/>
              </w:rPr>
              <w:t>III</w:t>
            </w:r>
            <w:r w:rsidRPr="00CB014A">
              <w:rPr>
                <w:spacing w:val="-4"/>
                <w:sz w:val="30"/>
                <w:szCs w:val="30"/>
              </w:rPr>
              <w:t xml:space="preserve"> зоне радиоактивного загрязнения. 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22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 xml:space="preserve">Сильно поврежденное насаждение сосняка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орлякового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 xml:space="preserve">Сосняк сфагновый.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Черноольшаник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 xml:space="preserve"> крапивный.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23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>Участок  интенсивных  выборочных  рубок в сосняке черничном.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>Сосняк багульниковый.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>Ельник сфагновый.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lastRenderedPageBreak/>
              <w:t>24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 xml:space="preserve">Участок бурелома в сосняке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долгомошном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Березняк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приручейно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-травяной.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>Ельник осоково-сфагновый.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25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 xml:space="preserve">Участок  интенсивных  выборочных  рубок в сосняке кисличном.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Черноольшаник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 xml:space="preserve">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приручейно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-травяной. Сосняк лишайниковый.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26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>Сильно поврежденные насаждения сосняка кисличного.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Черноольшаник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 xml:space="preserve"> осоковый.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 xml:space="preserve">Ельник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приручейно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-травяной.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27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 xml:space="preserve">Участок бурелома в сосняке кисличном. Дубрава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снытевая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pacing w:val="-4"/>
                <w:sz w:val="30"/>
                <w:szCs w:val="30"/>
              </w:rPr>
              <w:t xml:space="preserve">Ельник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долгомошный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28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z w:val="30"/>
                <w:szCs w:val="30"/>
              </w:rPr>
              <w:t>Участок бурелома в сосняке лишайниковом. Дубрава кисличная.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proofErr w:type="spellStart"/>
            <w:r w:rsidRPr="00CB014A">
              <w:rPr>
                <w:sz w:val="30"/>
                <w:szCs w:val="30"/>
              </w:rPr>
              <w:t>Сероольшаник</w:t>
            </w:r>
            <w:proofErr w:type="spellEnd"/>
            <w:r w:rsidRPr="00CB014A">
              <w:rPr>
                <w:sz w:val="30"/>
                <w:szCs w:val="30"/>
              </w:rPr>
              <w:t xml:space="preserve"> </w:t>
            </w:r>
            <w:proofErr w:type="spellStart"/>
            <w:r w:rsidRPr="00CB014A">
              <w:rPr>
                <w:sz w:val="30"/>
                <w:szCs w:val="30"/>
              </w:rPr>
              <w:t>долгомошный</w:t>
            </w:r>
            <w:proofErr w:type="spellEnd"/>
            <w:r w:rsidRPr="00CB014A">
              <w:rPr>
                <w:sz w:val="30"/>
                <w:szCs w:val="30"/>
              </w:rPr>
              <w:t>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29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z w:val="30"/>
                <w:szCs w:val="30"/>
              </w:rPr>
              <w:t xml:space="preserve">Участок ветровала в сосняке кисличном. </w:t>
            </w:r>
            <w:proofErr w:type="spellStart"/>
            <w:r w:rsidRPr="00CB014A">
              <w:rPr>
                <w:sz w:val="30"/>
                <w:szCs w:val="30"/>
              </w:rPr>
              <w:t>Грабняк</w:t>
            </w:r>
            <w:proofErr w:type="spellEnd"/>
            <w:r w:rsidRPr="00CB014A">
              <w:rPr>
                <w:sz w:val="30"/>
                <w:szCs w:val="30"/>
              </w:rPr>
              <w:t xml:space="preserve"> кисличный.</w:t>
            </w:r>
            <w:r w:rsidRPr="00CB014A">
              <w:rPr>
                <w:color w:val="000000"/>
                <w:kern w:val="24"/>
                <w:sz w:val="30"/>
                <w:szCs w:val="30"/>
              </w:rPr>
              <w:t xml:space="preserve"> </w:t>
            </w:r>
            <w:r w:rsidRPr="00CB014A">
              <w:rPr>
                <w:sz w:val="30"/>
                <w:szCs w:val="30"/>
              </w:rPr>
              <w:t xml:space="preserve">Осинник </w:t>
            </w:r>
            <w:proofErr w:type="spellStart"/>
            <w:r w:rsidRPr="00CB014A">
              <w:rPr>
                <w:sz w:val="30"/>
                <w:szCs w:val="30"/>
              </w:rPr>
              <w:t>долгомошный</w:t>
            </w:r>
            <w:proofErr w:type="spellEnd"/>
            <w:r w:rsidRPr="00CB014A">
              <w:rPr>
                <w:sz w:val="30"/>
                <w:szCs w:val="30"/>
              </w:rPr>
              <w:t>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B014A" w:rsidRPr="000A2AE7" w:rsidTr="009925D6">
        <w:tc>
          <w:tcPr>
            <w:tcW w:w="1526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0A2AE7">
              <w:rPr>
                <w:szCs w:val="28"/>
              </w:rPr>
              <w:t>30</w:t>
            </w:r>
          </w:p>
        </w:tc>
        <w:tc>
          <w:tcPr>
            <w:tcW w:w="5528" w:type="dxa"/>
            <w:shd w:val="clear" w:color="auto" w:fill="auto"/>
          </w:tcPr>
          <w:p w:rsidR="00CB014A" w:rsidRPr="00CB014A" w:rsidRDefault="00CB014A" w:rsidP="00CB014A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CB014A">
              <w:rPr>
                <w:spacing w:val="-4"/>
                <w:sz w:val="30"/>
                <w:szCs w:val="30"/>
              </w:rPr>
              <w:t xml:space="preserve">Сплошные вырубки из-под сосняков кисличных.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Черноольшаник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 xml:space="preserve"> крапивный. Березняк </w:t>
            </w:r>
            <w:proofErr w:type="spellStart"/>
            <w:r w:rsidRPr="00CB014A">
              <w:rPr>
                <w:spacing w:val="-4"/>
                <w:sz w:val="30"/>
                <w:szCs w:val="30"/>
              </w:rPr>
              <w:t>долгомошный</w:t>
            </w:r>
            <w:proofErr w:type="spellEnd"/>
            <w:r w:rsidRPr="00CB014A">
              <w:rPr>
                <w:spacing w:val="-4"/>
                <w:sz w:val="30"/>
                <w:szCs w:val="30"/>
              </w:rPr>
              <w:t>.</w:t>
            </w:r>
          </w:p>
        </w:tc>
        <w:tc>
          <w:tcPr>
            <w:tcW w:w="2800" w:type="dxa"/>
            <w:shd w:val="clear" w:color="auto" w:fill="auto"/>
          </w:tcPr>
          <w:p w:rsidR="00CB014A" w:rsidRPr="000A2AE7" w:rsidRDefault="00CB014A" w:rsidP="009925D6">
            <w:pPr>
              <w:pStyle w:val="a5"/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CB014A" w:rsidRDefault="00CB014A" w:rsidP="00CB014A">
      <w:pPr>
        <w:pStyle w:val="a5"/>
        <w:widowControl w:val="0"/>
        <w:ind w:firstLine="709"/>
        <w:rPr>
          <w:szCs w:val="28"/>
        </w:rPr>
      </w:pPr>
    </w:p>
    <w:p w:rsidR="00CB014A" w:rsidRPr="00106B29" w:rsidRDefault="00CB014A" w:rsidP="00CB014A">
      <w:pPr>
        <w:rPr>
          <w:b/>
          <w:sz w:val="30"/>
          <w:szCs w:val="30"/>
        </w:rPr>
      </w:pPr>
      <w:r w:rsidRPr="00106B29">
        <w:rPr>
          <w:b/>
          <w:sz w:val="30"/>
          <w:szCs w:val="30"/>
        </w:rPr>
        <w:t>Вопросы для самоконтроля</w:t>
      </w:r>
    </w:p>
    <w:p w:rsidR="00CB014A" w:rsidRDefault="00CB014A" w:rsidP="00CB014A">
      <w:pPr>
        <w:pStyle w:val="a5"/>
        <w:widowControl w:val="0"/>
        <w:ind w:firstLine="709"/>
        <w:rPr>
          <w:szCs w:val="28"/>
        </w:rPr>
      </w:pPr>
    </w:p>
    <w:p w:rsidR="00CB014A" w:rsidRDefault="00CB014A" w:rsidP="00CB014A">
      <w:pPr>
        <w:widowControl w:val="0"/>
        <w:rPr>
          <w:sz w:val="30"/>
          <w:szCs w:val="30"/>
        </w:rPr>
      </w:pPr>
      <w:r>
        <w:rPr>
          <w:sz w:val="30"/>
          <w:szCs w:val="30"/>
        </w:rPr>
        <w:t>1 Что такое п</w:t>
      </w:r>
      <w:r w:rsidRPr="00835562">
        <w:rPr>
          <w:sz w:val="30"/>
          <w:szCs w:val="30"/>
        </w:rPr>
        <w:t>риродная пожарная опасность лесных площадей и как она определяется</w:t>
      </w:r>
      <w:r>
        <w:rPr>
          <w:sz w:val="30"/>
          <w:szCs w:val="30"/>
        </w:rPr>
        <w:t>?</w:t>
      </w:r>
    </w:p>
    <w:p w:rsidR="00CB014A" w:rsidRDefault="00CB014A" w:rsidP="00CB014A">
      <w:pPr>
        <w:widowControl w:val="0"/>
        <w:rPr>
          <w:sz w:val="30"/>
          <w:szCs w:val="30"/>
        </w:rPr>
      </w:pPr>
      <w:r>
        <w:rPr>
          <w:sz w:val="30"/>
          <w:szCs w:val="30"/>
        </w:rPr>
        <w:t>2</w:t>
      </w:r>
      <w:r w:rsidRPr="0058689F">
        <w:rPr>
          <w:sz w:val="30"/>
          <w:szCs w:val="30"/>
        </w:rPr>
        <w:t xml:space="preserve"> Кем разработана шкала оценки типов леса и лесных участков по степени природной пожарной опасности</w:t>
      </w:r>
      <w:r>
        <w:rPr>
          <w:sz w:val="30"/>
          <w:szCs w:val="30"/>
        </w:rPr>
        <w:t>?</w:t>
      </w:r>
      <w:r w:rsidRPr="0058689F">
        <w:rPr>
          <w:sz w:val="30"/>
          <w:szCs w:val="30"/>
        </w:rPr>
        <w:t xml:space="preserve"> </w:t>
      </w:r>
    </w:p>
    <w:p w:rsidR="00CB014A" w:rsidRPr="004A4C93" w:rsidRDefault="00CB014A" w:rsidP="00CB014A">
      <w:pPr>
        <w:widowControl w:val="0"/>
        <w:rPr>
          <w:sz w:val="30"/>
          <w:szCs w:val="30"/>
        </w:rPr>
      </w:pPr>
      <w:r>
        <w:rPr>
          <w:sz w:val="30"/>
          <w:szCs w:val="30"/>
        </w:rPr>
        <w:t>3</w:t>
      </w:r>
      <w:proofErr w:type="gramStart"/>
      <w:r>
        <w:rPr>
          <w:sz w:val="30"/>
          <w:szCs w:val="30"/>
        </w:rPr>
        <w:t xml:space="preserve"> В</w:t>
      </w:r>
      <w:proofErr w:type="gramEnd"/>
      <w:r>
        <w:rPr>
          <w:sz w:val="30"/>
          <w:szCs w:val="30"/>
        </w:rPr>
        <w:t xml:space="preserve"> какие цвета окрашиваются участки насаждений </w:t>
      </w:r>
      <w:r>
        <w:rPr>
          <w:sz w:val="30"/>
          <w:szCs w:val="30"/>
          <w:lang w:val="en-US"/>
        </w:rPr>
        <w:t>I</w:t>
      </w:r>
      <w:r w:rsidRPr="004A4C93">
        <w:rPr>
          <w:sz w:val="30"/>
          <w:szCs w:val="30"/>
        </w:rPr>
        <w:t xml:space="preserve">, </w:t>
      </w:r>
      <w:r>
        <w:rPr>
          <w:sz w:val="30"/>
          <w:szCs w:val="30"/>
          <w:lang w:val="en-US"/>
        </w:rPr>
        <w:t>II</w:t>
      </w:r>
      <w:r w:rsidRPr="004A4C93">
        <w:rPr>
          <w:sz w:val="30"/>
          <w:szCs w:val="30"/>
        </w:rPr>
        <w:t xml:space="preserve">, </w:t>
      </w:r>
      <w:r>
        <w:rPr>
          <w:sz w:val="30"/>
          <w:szCs w:val="30"/>
          <w:lang w:val="en-US"/>
        </w:rPr>
        <w:t>III</w:t>
      </w:r>
      <w:r w:rsidRPr="004A4C93">
        <w:rPr>
          <w:sz w:val="30"/>
          <w:szCs w:val="30"/>
        </w:rPr>
        <w:t xml:space="preserve">, </w:t>
      </w:r>
      <w:r>
        <w:rPr>
          <w:sz w:val="30"/>
          <w:szCs w:val="30"/>
          <w:lang w:val="en-US"/>
        </w:rPr>
        <w:t>IV</w:t>
      </w:r>
      <w:r>
        <w:rPr>
          <w:sz w:val="30"/>
          <w:szCs w:val="30"/>
        </w:rPr>
        <w:t xml:space="preserve"> и</w:t>
      </w:r>
      <w:r w:rsidRPr="004A4C93">
        <w:rPr>
          <w:sz w:val="30"/>
          <w:szCs w:val="30"/>
        </w:rPr>
        <w:t xml:space="preserve"> </w:t>
      </w:r>
      <w:r>
        <w:rPr>
          <w:sz w:val="30"/>
          <w:szCs w:val="30"/>
          <w:lang w:val="en-US"/>
        </w:rPr>
        <w:t>V</w:t>
      </w:r>
      <w:r>
        <w:rPr>
          <w:sz w:val="30"/>
          <w:szCs w:val="30"/>
        </w:rPr>
        <w:t xml:space="preserve"> классов природной пожарной опасности?</w:t>
      </w:r>
    </w:p>
    <w:p w:rsidR="00CB014A" w:rsidRDefault="00CB014A" w:rsidP="00CB014A">
      <w:pPr>
        <w:widowControl w:val="0"/>
        <w:rPr>
          <w:sz w:val="30"/>
          <w:szCs w:val="30"/>
        </w:rPr>
      </w:pPr>
    </w:p>
    <w:p w:rsidR="00CB014A" w:rsidRPr="00864A7B" w:rsidRDefault="00CB014A" w:rsidP="00CB014A">
      <w:pPr>
        <w:rPr>
          <w:b/>
          <w:sz w:val="30"/>
          <w:szCs w:val="30"/>
          <w:lang w:val="be-BY"/>
        </w:rPr>
      </w:pPr>
      <w:r w:rsidRPr="00864A7B">
        <w:rPr>
          <w:b/>
          <w:sz w:val="30"/>
          <w:szCs w:val="30"/>
          <w:lang w:val="be-BY"/>
        </w:rPr>
        <w:t>Литература</w:t>
      </w:r>
    </w:p>
    <w:p w:rsidR="00CB014A" w:rsidRDefault="00CB014A" w:rsidP="00CB014A">
      <w:pPr>
        <w:rPr>
          <w:b/>
          <w:sz w:val="30"/>
          <w:szCs w:val="30"/>
          <w:lang w:val="be-BY"/>
        </w:rPr>
      </w:pPr>
    </w:p>
    <w:p w:rsidR="00CB014A" w:rsidRPr="00F51B2B" w:rsidRDefault="00CB014A" w:rsidP="006F68F1">
      <w:pPr>
        <w:ind w:firstLine="709"/>
        <w:jc w:val="both"/>
        <w:rPr>
          <w:sz w:val="30"/>
          <w:szCs w:val="30"/>
        </w:rPr>
      </w:pPr>
      <w:r w:rsidRPr="00F51B2B">
        <w:rPr>
          <w:sz w:val="30"/>
          <w:szCs w:val="30"/>
        </w:rPr>
        <w:t xml:space="preserve">1 ГОСТ 17.6.1.01-83 – Охрана природы. Охрана и защита лесов. Термины и определения.  - </w:t>
      </w:r>
      <w:proofErr w:type="spellStart"/>
      <w:r w:rsidRPr="00F51B2B">
        <w:rPr>
          <w:sz w:val="30"/>
          <w:szCs w:val="30"/>
        </w:rPr>
        <w:t>Введ</w:t>
      </w:r>
      <w:proofErr w:type="spellEnd"/>
      <w:r w:rsidRPr="00F51B2B">
        <w:rPr>
          <w:sz w:val="30"/>
          <w:szCs w:val="30"/>
        </w:rPr>
        <w:t xml:space="preserve">. постановлением Государственного комитета СССР по стандартам от 19.12.83 № 6263- М.: Изд. стандартов, 1985. – 12 с. </w:t>
      </w:r>
    </w:p>
    <w:p w:rsidR="00CB014A" w:rsidRPr="00F51B2B" w:rsidRDefault="00CB014A" w:rsidP="006F68F1">
      <w:pPr>
        <w:ind w:firstLine="709"/>
        <w:jc w:val="both"/>
        <w:rPr>
          <w:bCs/>
          <w:spacing w:val="4"/>
          <w:sz w:val="30"/>
          <w:szCs w:val="30"/>
          <w:lang w:val="be-BY"/>
        </w:rPr>
      </w:pPr>
      <w:r w:rsidRPr="00F51B2B">
        <w:rPr>
          <w:sz w:val="30"/>
          <w:szCs w:val="30"/>
        </w:rPr>
        <w:t xml:space="preserve">2 </w:t>
      </w:r>
      <w:proofErr w:type="spellStart"/>
      <w:r w:rsidRPr="00F51B2B">
        <w:rPr>
          <w:color w:val="000000"/>
          <w:spacing w:val="-5"/>
          <w:sz w:val="30"/>
          <w:szCs w:val="30"/>
        </w:rPr>
        <w:t>Усеня</w:t>
      </w:r>
      <w:proofErr w:type="spellEnd"/>
      <w:r w:rsidRPr="00F51B2B">
        <w:rPr>
          <w:color w:val="000000"/>
          <w:spacing w:val="-5"/>
          <w:sz w:val="30"/>
          <w:szCs w:val="30"/>
        </w:rPr>
        <w:t xml:space="preserve">, В.В. Лесные пожары, последствия  и борьба с ними / В.В. </w:t>
      </w:r>
      <w:proofErr w:type="spellStart"/>
      <w:r w:rsidRPr="00F51B2B">
        <w:rPr>
          <w:color w:val="000000"/>
          <w:spacing w:val="-5"/>
          <w:sz w:val="30"/>
          <w:szCs w:val="30"/>
        </w:rPr>
        <w:t>Усеня</w:t>
      </w:r>
      <w:proofErr w:type="spellEnd"/>
      <w:r w:rsidRPr="00F51B2B">
        <w:rPr>
          <w:color w:val="000000"/>
          <w:spacing w:val="-5"/>
          <w:sz w:val="30"/>
          <w:szCs w:val="30"/>
        </w:rPr>
        <w:t xml:space="preserve">. </w:t>
      </w:r>
      <w:r w:rsidRPr="00F51B2B">
        <w:rPr>
          <w:sz w:val="30"/>
          <w:szCs w:val="30"/>
        </w:rPr>
        <w:sym w:font="Symbol" w:char="F02D"/>
      </w:r>
      <w:r w:rsidRPr="00F51B2B">
        <w:rPr>
          <w:color w:val="000000"/>
          <w:spacing w:val="-5"/>
          <w:sz w:val="30"/>
          <w:szCs w:val="30"/>
        </w:rPr>
        <w:t xml:space="preserve"> Гомель: Институт леса НАН Беларуси, 2002. </w:t>
      </w:r>
      <w:r w:rsidRPr="00F51B2B">
        <w:rPr>
          <w:sz w:val="30"/>
          <w:szCs w:val="30"/>
        </w:rPr>
        <w:sym w:font="Symbol" w:char="F02D"/>
      </w:r>
      <w:r w:rsidRPr="00F51B2B">
        <w:rPr>
          <w:color w:val="000000"/>
          <w:spacing w:val="-5"/>
          <w:sz w:val="30"/>
          <w:szCs w:val="30"/>
        </w:rPr>
        <w:t xml:space="preserve"> 206 с.</w:t>
      </w:r>
    </w:p>
    <w:p w:rsidR="00CB014A" w:rsidRPr="00095A78" w:rsidRDefault="00CB014A" w:rsidP="00570261">
      <w:pPr>
        <w:ind w:firstLine="709"/>
        <w:jc w:val="both"/>
        <w:rPr>
          <w:sz w:val="28"/>
        </w:rPr>
      </w:pPr>
      <w:r w:rsidRPr="00F51B2B">
        <w:rPr>
          <w:bCs/>
          <w:spacing w:val="4"/>
          <w:sz w:val="30"/>
          <w:szCs w:val="30"/>
          <w:lang w:val="be-BY"/>
        </w:rPr>
        <w:t xml:space="preserve">3 Рыхтер, </w:t>
      </w:r>
      <w:r w:rsidRPr="00F51B2B">
        <w:rPr>
          <w:bCs/>
          <w:spacing w:val="4"/>
          <w:sz w:val="30"/>
          <w:szCs w:val="30"/>
          <w:lang w:val="en-US"/>
        </w:rPr>
        <w:t>I</w:t>
      </w:r>
      <w:r w:rsidRPr="00F51B2B">
        <w:rPr>
          <w:bCs/>
          <w:spacing w:val="4"/>
          <w:sz w:val="30"/>
          <w:szCs w:val="30"/>
          <w:lang w:val="be-BY"/>
        </w:rPr>
        <w:t>.Э. Лясная п</w:t>
      </w:r>
      <w:proofErr w:type="spellStart"/>
      <w:r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Pr="00F51B2B">
        <w:rPr>
          <w:bCs/>
          <w:spacing w:val="4"/>
          <w:sz w:val="30"/>
          <w:szCs w:val="30"/>
          <w:lang w:val="be-BY"/>
        </w:rPr>
        <w:t>ралог</w:t>
      </w:r>
      <w:proofErr w:type="spellStart"/>
      <w:r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Pr="00F51B2B">
        <w:rPr>
          <w:bCs/>
          <w:spacing w:val="4"/>
          <w:sz w:val="30"/>
          <w:szCs w:val="30"/>
          <w:lang w:val="be-BY"/>
        </w:rPr>
        <w:t>я з асновам</w:t>
      </w:r>
      <w:proofErr w:type="spellStart"/>
      <w:r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Pr="00F51B2B">
        <w:rPr>
          <w:bCs/>
          <w:spacing w:val="4"/>
          <w:sz w:val="30"/>
          <w:szCs w:val="30"/>
          <w:lang w:val="be-BY"/>
        </w:rPr>
        <w:t xml:space="preserve"> радыаэкалог</w:t>
      </w:r>
      <w:r w:rsidRPr="00F51B2B">
        <w:rPr>
          <w:bCs/>
          <w:spacing w:val="4"/>
          <w:sz w:val="30"/>
          <w:szCs w:val="30"/>
          <w:lang w:val="en-US"/>
        </w:rPr>
        <w:t>ii</w:t>
      </w:r>
      <w:r w:rsidRPr="00F51B2B">
        <w:rPr>
          <w:bCs/>
          <w:spacing w:val="4"/>
          <w:sz w:val="30"/>
          <w:szCs w:val="30"/>
          <w:lang w:val="be-BY"/>
        </w:rPr>
        <w:t>. –  М</w:t>
      </w:r>
      <w:proofErr w:type="spellStart"/>
      <w:r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Pr="00F51B2B">
        <w:rPr>
          <w:bCs/>
          <w:spacing w:val="4"/>
          <w:sz w:val="30"/>
          <w:szCs w:val="30"/>
          <w:lang w:val="be-BY"/>
        </w:rPr>
        <w:t>нск: Беларус. дзярж. тэхналаг</w:t>
      </w:r>
      <w:proofErr w:type="spellStart"/>
      <w:r w:rsidRPr="00F51B2B">
        <w:rPr>
          <w:bCs/>
          <w:spacing w:val="4"/>
          <w:sz w:val="30"/>
          <w:szCs w:val="30"/>
          <w:lang w:val="en-US"/>
        </w:rPr>
        <w:t>i</w:t>
      </w:r>
      <w:proofErr w:type="spellEnd"/>
      <w:r w:rsidRPr="00F51B2B">
        <w:rPr>
          <w:bCs/>
          <w:spacing w:val="4"/>
          <w:sz w:val="30"/>
          <w:szCs w:val="30"/>
          <w:lang w:val="be-BY"/>
        </w:rPr>
        <w:t>чн. ун-т, 2006.</w:t>
      </w:r>
      <w:r w:rsidRPr="00F51B2B">
        <w:rPr>
          <w:sz w:val="30"/>
          <w:szCs w:val="30"/>
          <w:lang w:val="be-BY"/>
        </w:rPr>
        <w:t xml:space="preserve"> </w:t>
      </w:r>
      <w:r w:rsidRPr="00F51B2B">
        <w:rPr>
          <w:sz w:val="30"/>
          <w:szCs w:val="30"/>
        </w:rPr>
        <w:sym w:font="Symbol" w:char="F02D"/>
      </w:r>
      <w:r w:rsidRPr="00F51B2B">
        <w:rPr>
          <w:sz w:val="30"/>
          <w:szCs w:val="30"/>
          <w:lang w:val="be-BY"/>
        </w:rPr>
        <w:t xml:space="preserve"> </w:t>
      </w:r>
      <w:r w:rsidRPr="00F51B2B">
        <w:rPr>
          <w:bCs/>
          <w:spacing w:val="4"/>
          <w:sz w:val="30"/>
          <w:szCs w:val="30"/>
          <w:lang w:val="be-BY"/>
        </w:rPr>
        <w:t>396 с.</w:t>
      </w:r>
      <w:bookmarkStart w:id="0" w:name="_GoBack"/>
      <w:bookmarkEnd w:id="0"/>
    </w:p>
    <w:sectPr w:rsidR="00CB014A" w:rsidRPr="00095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1E7"/>
    <w:rsid w:val="00095A78"/>
    <w:rsid w:val="00384E1A"/>
    <w:rsid w:val="00570261"/>
    <w:rsid w:val="006A6A50"/>
    <w:rsid w:val="006E3CA8"/>
    <w:rsid w:val="006F68F1"/>
    <w:rsid w:val="00727380"/>
    <w:rsid w:val="00965E5E"/>
    <w:rsid w:val="00B771E7"/>
    <w:rsid w:val="00BF42E3"/>
    <w:rsid w:val="00CB014A"/>
    <w:rsid w:val="00D06894"/>
    <w:rsid w:val="00EE72C5"/>
    <w:rsid w:val="00F5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1E7"/>
    <w:pPr>
      <w:spacing w:after="0" w:line="240" w:lineRule="auto"/>
      <w:ind w:firstLine="1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771E7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3">
    <w:name w:val="Title"/>
    <w:basedOn w:val="a"/>
    <w:link w:val="a4"/>
    <w:qFormat/>
    <w:rsid w:val="00B771E7"/>
    <w:pPr>
      <w:widowControl w:val="0"/>
      <w:autoSpaceDE w:val="0"/>
      <w:autoSpaceDN w:val="0"/>
      <w:adjustRightInd w:val="0"/>
      <w:spacing w:line="220" w:lineRule="auto"/>
      <w:ind w:left="400" w:firstLine="0"/>
      <w:jc w:val="center"/>
    </w:pPr>
    <w:rPr>
      <w:b/>
      <w:sz w:val="23"/>
      <w:szCs w:val="20"/>
    </w:rPr>
  </w:style>
  <w:style w:type="character" w:customStyle="1" w:styleId="a4">
    <w:name w:val="Название Знак"/>
    <w:basedOn w:val="a0"/>
    <w:link w:val="a3"/>
    <w:rsid w:val="00B771E7"/>
    <w:rPr>
      <w:rFonts w:ascii="Times New Roman" w:eastAsia="Times New Roman" w:hAnsi="Times New Roman" w:cs="Times New Roman"/>
      <w:b/>
      <w:sz w:val="23"/>
      <w:szCs w:val="20"/>
      <w:lang w:eastAsia="ru-RU"/>
    </w:rPr>
  </w:style>
  <w:style w:type="paragraph" w:styleId="2">
    <w:name w:val="Body Text Indent 2"/>
    <w:basedOn w:val="a"/>
    <w:link w:val="20"/>
    <w:rsid w:val="00B771E7"/>
    <w:pPr>
      <w:spacing w:line="360" w:lineRule="auto"/>
      <w:ind w:firstLine="567"/>
      <w:jc w:val="center"/>
    </w:pPr>
  </w:style>
  <w:style w:type="character" w:customStyle="1" w:styleId="20">
    <w:name w:val="Основной текст с отступом 2 Знак"/>
    <w:basedOn w:val="a0"/>
    <w:link w:val="2"/>
    <w:rsid w:val="00B77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771E7"/>
    <w:pPr>
      <w:ind w:firstLine="0"/>
      <w:jc w:val="center"/>
    </w:pPr>
    <w:rPr>
      <w:sz w:val="28"/>
    </w:rPr>
  </w:style>
  <w:style w:type="character" w:customStyle="1" w:styleId="a6">
    <w:name w:val="Основной текст Знак"/>
    <w:basedOn w:val="a0"/>
    <w:link w:val="a5"/>
    <w:rsid w:val="00B771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B771E7"/>
    <w:pPr>
      <w:spacing w:line="360" w:lineRule="auto"/>
      <w:ind w:firstLine="567"/>
      <w:jc w:val="both"/>
    </w:pPr>
  </w:style>
  <w:style w:type="character" w:customStyle="1" w:styleId="a8">
    <w:name w:val="Основной текст с отступом Знак"/>
    <w:basedOn w:val="a0"/>
    <w:link w:val="a7"/>
    <w:rsid w:val="00B77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095A78"/>
    <w:pPr>
      <w:widowControl w:val="0"/>
      <w:spacing w:line="264" w:lineRule="auto"/>
      <w:ind w:firstLine="567"/>
      <w:jc w:val="both"/>
    </w:pPr>
    <w:rPr>
      <w:spacing w:val="6"/>
      <w:sz w:val="28"/>
      <w:szCs w:val="20"/>
    </w:rPr>
  </w:style>
  <w:style w:type="table" w:styleId="a9">
    <w:name w:val="Table Grid"/>
    <w:basedOn w:val="a1"/>
    <w:rsid w:val="00965E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1E7"/>
    <w:pPr>
      <w:spacing w:after="0" w:line="240" w:lineRule="auto"/>
      <w:ind w:firstLine="1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771E7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3">
    <w:name w:val="Title"/>
    <w:basedOn w:val="a"/>
    <w:link w:val="a4"/>
    <w:qFormat/>
    <w:rsid w:val="00B771E7"/>
    <w:pPr>
      <w:widowControl w:val="0"/>
      <w:autoSpaceDE w:val="0"/>
      <w:autoSpaceDN w:val="0"/>
      <w:adjustRightInd w:val="0"/>
      <w:spacing w:line="220" w:lineRule="auto"/>
      <w:ind w:left="400" w:firstLine="0"/>
      <w:jc w:val="center"/>
    </w:pPr>
    <w:rPr>
      <w:b/>
      <w:sz w:val="23"/>
      <w:szCs w:val="20"/>
    </w:rPr>
  </w:style>
  <w:style w:type="character" w:customStyle="1" w:styleId="a4">
    <w:name w:val="Название Знак"/>
    <w:basedOn w:val="a0"/>
    <w:link w:val="a3"/>
    <w:rsid w:val="00B771E7"/>
    <w:rPr>
      <w:rFonts w:ascii="Times New Roman" w:eastAsia="Times New Roman" w:hAnsi="Times New Roman" w:cs="Times New Roman"/>
      <w:b/>
      <w:sz w:val="23"/>
      <w:szCs w:val="20"/>
      <w:lang w:eastAsia="ru-RU"/>
    </w:rPr>
  </w:style>
  <w:style w:type="paragraph" w:styleId="2">
    <w:name w:val="Body Text Indent 2"/>
    <w:basedOn w:val="a"/>
    <w:link w:val="20"/>
    <w:rsid w:val="00B771E7"/>
    <w:pPr>
      <w:spacing w:line="360" w:lineRule="auto"/>
      <w:ind w:firstLine="567"/>
      <w:jc w:val="center"/>
    </w:pPr>
  </w:style>
  <w:style w:type="character" w:customStyle="1" w:styleId="20">
    <w:name w:val="Основной текст с отступом 2 Знак"/>
    <w:basedOn w:val="a0"/>
    <w:link w:val="2"/>
    <w:rsid w:val="00B77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771E7"/>
    <w:pPr>
      <w:ind w:firstLine="0"/>
      <w:jc w:val="center"/>
    </w:pPr>
    <w:rPr>
      <w:sz w:val="28"/>
    </w:rPr>
  </w:style>
  <w:style w:type="character" w:customStyle="1" w:styleId="a6">
    <w:name w:val="Основной текст Знак"/>
    <w:basedOn w:val="a0"/>
    <w:link w:val="a5"/>
    <w:rsid w:val="00B771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B771E7"/>
    <w:pPr>
      <w:spacing w:line="360" w:lineRule="auto"/>
      <w:ind w:firstLine="567"/>
      <w:jc w:val="both"/>
    </w:pPr>
  </w:style>
  <w:style w:type="character" w:customStyle="1" w:styleId="a8">
    <w:name w:val="Основной текст с отступом Знак"/>
    <w:basedOn w:val="a0"/>
    <w:link w:val="a7"/>
    <w:rsid w:val="00B77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095A78"/>
    <w:pPr>
      <w:widowControl w:val="0"/>
      <w:spacing w:line="264" w:lineRule="auto"/>
      <w:ind w:firstLine="567"/>
      <w:jc w:val="both"/>
    </w:pPr>
    <w:rPr>
      <w:spacing w:val="6"/>
      <w:sz w:val="28"/>
      <w:szCs w:val="20"/>
    </w:rPr>
  </w:style>
  <w:style w:type="table" w:styleId="a9">
    <w:name w:val="Table Grid"/>
    <w:basedOn w:val="a1"/>
    <w:rsid w:val="00965E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3</cp:revision>
  <dcterms:created xsi:type="dcterms:W3CDTF">2018-04-02T06:16:00Z</dcterms:created>
  <dcterms:modified xsi:type="dcterms:W3CDTF">2018-04-02T06:17:00Z</dcterms:modified>
</cp:coreProperties>
</file>